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AB6E" w14:textId="746B3F94" w:rsidR="00B513DB" w:rsidRPr="00E579E3" w:rsidRDefault="00B513DB" w:rsidP="00B513DB">
      <w:pPr>
        <w:jc w:val="center"/>
        <w:rPr>
          <w:b/>
          <w:bCs/>
        </w:rPr>
      </w:pPr>
      <w:r w:rsidRPr="00E579E3">
        <w:rPr>
          <w:b/>
          <w:bCs/>
        </w:rPr>
        <w:t>Announcement of Limited Submission Funding Opportunity</w:t>
      </w:r>
    </w:p>
    <w:p w14:paraId="6E3E3D16" w14:textId="77777777" w:rsidR="00B513DB" w:rsidRPr="00E579E3" w:rsidRDefault="00B513DB" w:rsidP="00B513DB">
      <w:pPr>
        <w:jc w:val="center"/>
        <w:rPr>
          <w:b/>
          <w:bCs/>
        </w:rPr>
      </w:pPr>
    </w:p>
    <w:p w14:paraId="1943478D" w14:textId="51730641" w:rsidR="00B513DB" w:rsidRPr="00E579E3" w:rsidRDefault="00B513DB" w:rsidP="00B513DB">
      <w:pPr>
        <w:jc w:val="center"/>
        <w:rPr>
          <w:b/>
          <w:bCs/>
        </w:rPr>
      </w:pPr>
      <w:hyperlink r:id="rId5" w:history="1">
        <w:r w:rsidRPr="00E579E3">
          <w:rPr>
            <w:rStyle w:val="Hyperlink"/>
            <w:b/>
            <w:bCs/>
          </w:rPr>
          <w:t>Opportunity Now Colorado</w:t>
        </w:r>
      </w:hyperlink>
      <w:r w:rsidRPr="00E579E3">
        <w:rPr>
          <w:b/>
          <w:bCs/>
        </w:rPr>
        <w:t xml:space="preserve"> </w:t>
      </w:r>
    </w:p>
    <w:p w14:paraId="7689234D" w14:textId="77777777" w:rsidR="00B513DB" w:rsidRPr="00E579E3" w:rsidRDefault="00B513DB" w:rsidP="00B513DB">
      <w:pPr>
        <w:jc w:val="center"/>
        <w:rPr>
          <w:b/>
          <w:bCs/>
        </w:rPr>
      </w:pPr>
    </w:p>
    <w:p w14:paraId="012BD912" w14:textId="0C0298B6" w:rsidR="00B513DB" w:rsidRPr="00E579E3" w:rsidRDefault="00B513DB" w:rsidP="00B513DB">
      <w:r w:rsidRPr="00E579E3">
        <w:t xml:space="preserve">ORSP is accepting </w:t>
      </w:r>
      <w:r w:rsidR="00C84E19" w:rsidRPr="00E579E3">
        <w:rPr>
          <w:b/>
          <w:bCs/>
        </w:rPr>
        <w:t>through</w:t>
      </w:r>
      <w:r w:rsidR="00C84E19" w:rsidRPr="00E579E3">
        <w:t xml:space="preserve"> </w:t>
      </w:r>
      <w:r w:rsidR="00C84E19" w:rsidRPr="00E579E3">
        <w:rPr>
          <w:b/>
          <w:bCs/>
        </w:rPr>
        <w:t xml:space="preserve">Friday, January 17, 2025, </w:t>
      </w:r>
      <w:r w:rsidR="00C84E19" w:rsidRPr="00E579E3">
        <w:t>statements of interest</w:t>
      </w:r>
      <w:r w:rsidRPr="00E579E3">
        <w:t xml:space="preserve"> for the Opportunity Now Colorado </w:t>
      </w:r>
      <w:r w:rsidR="00C84E19" w:rsidRPr="00E579E3">
        <w:t>Phase 3</w:t>
      </w:r>
      <w:r w:rsidRPr="00E579E3">
        <w:t xml:space="preserve">. The state-funded program allows each institution to submit </w:t>
      </w:r>
      <w:r w:rsidRPr="00E579E3">
        <w:rPr>
          <w:b/>
          <w:bCs/>
        </w:rPr>
        <w:t>one (1)</w:t>
      </w:r>
      <w:r w:rsidRPr="00E579E3">
        <w:t xml:space="preserve"> application. </w:t>
      </w:r>
      <w:r w:rsidR="00C84E19" w:rsidRPr="00E579E3">
        <w:rPr>
          <w:b/>
          <w:bCs/>
        </w:rPr>
        <w:t>The full proposal submission deadline is February 7, 2025.</w:t>
      </w:r>
    </w:p>
    <w:p w14:paraId="026FA08D" w14:textId="77777777" w:rsidR="00B513DB" w:rsidRPr="00E579E3" w:rsidRDefault="00B513DB"/>
    <w:p w14:paraId="2586BFE3" w14:textId="3322118D" w:rsidR="00E7525E" w:rsidRDefault="00E7525E">
      <w:pPr>
        <w:rPr>
          <w:b/>
          <w:bCs/>
        </w:rPr>
      </w:pPr>
      <w:r>
        <w:rPr>
          <w:b/>
          <w:bCs/>
        </w:rPr>
        <w:t>Limited Competition Phase 1 Instructions:</w:t>
      </w:r>
    </w:p>
    <w:p w14:paraId="7B2F93EA" w14:textId="77777777" w:rsidR="00E7525E" w:rsidRDefault="00E7525E">
      <w:pPr>
        <w:rPr>
          <w:b/>
          <w:bCs/>
        </w:rPr>
      </w:pPr>
    </w:p>
    <w:p w14:paraId="77A706A1" w14:textId="70F66781" w:rsidR="00E7525E" w:rsidRPr="00E7525E" w:rsidRDefault="00E7525E" w:rsidP="00E7525E">
      <w:r w:rsidRPr="00E7525E">
        <w:t xml:space="preserve">Please share your interest in applying to this program by providing ORSP with a brief statement of </w:t>
      </w:r>
      <w:r>
        <w:t>interest</w:t>
      </w:r>
      <w:r w:rsidRPr="00E7525E">
        <w:t xml:space="preserve">, noting the sector it will focus on, your general idea, and your plan for meeting the criteria of having students placed in jobs by the end of the grant period. </w:t>
      </w:r>
    </w:p>
    <w:p w14:paraId="5DB64FF6" w14:textId="77777777" w:rsidR="00E7525E" w:rsidRPr="00E7525E" w:rsidRDefault="00E7525E" w:rsidP="00E7525E"/>
    <w:p w14:paraId="36268BC6" w14:textId="77777777" w:rsidR="00E7525E" w:rsidRPr="00E7525E" w:rsidRDefault="00E7525E" w:rsidP="00E7525E">
      <w:pPr>
        <w:rPr>
          <w:color w:val="000000" w:themeColor="text1"/>
        </w:rPr>
      </w:pPr>
      <w:r w:rsidRPr="00E7525E">
        <w:rPr>
          <w:color w:val="000000" w:themeColor="text1"/>
        </w:rPr>
        <w:t xml:space="preserve">Please email your statement of interest to </w:t>
      </w:r>
      <w:hyperlink r:id="rId6" w:history="1">
        <w:r w:rsidRPr="00E7525E">
          <w:rPr>
            <w:rStyle w:val="Hyperlink"/>
            <w:color w:val="000000" w:themeColor="text1"/>
          </w:rPr>
          <w:t>Carman Melendrez</w:t>
        </w:r>
      </w:hyperlink>
      <w:r w:rsidRPr="00E7525E">
        <w:rPr>
          <w:color w:val="000000" w:themeColor="text1"/>
        </w:rPr>
        <w:t xml:space="preserve"> at </w:t>
      </w:r>
      <w:hyperlink r:id="rId7" w:history="1">
        <w:r w:rsidRPr="00E7525E">
          <w:rPr>
            <w:rStyle w:val="Hyperlink"/>
            <w:color w:val="000000" w:themeColor="text1"/>
          </w:rPr>
          <w:t>carman.melendrez@unco.edu</w:t>
        </w:r>
      </w:hyperlink>
      <w:r w:rsidRPr="00E7525E">
        <w:rPr>
          <w:color w:val="000000" w:themeColor="text1"/>
        </w:rPr>
        <w:t xml:space="preserve"> </w:t>
      </w:r>
      <w:r w:rsidRPr="00E7525E">
        <w:rPr>
          <w:b/>
          <w:bCs/>
          <w:color w:val="000000" w:themeColor="text1"/>
        </w:rPr>
        <w:t>no later than Friday, January 17, 2025, at midnight</w:t>
      </w:r>
      <w:r w:rsidRPr="00E7525E">
        <w:rPr>
          <w:color w:val="000000" w:themeColor="text1"/>
        </w:rPr>
        <w:t>.</w:t>
      </w:r>
    </w:p>
    <w:p w14:paraId="617ACF2C" w14:textId="77777777" w:rsidR="00E7525E" w:rsidRDefault="00E7525E">
      <w:pPr>
        <w:rPr>
          <w:b/>
          <w:bCs/>
        </w:rPr>
      </w:pPr>
    </w:p>
    <w:p w14:paraId="5CABE91A" w14:textId="1B767B40" w:rsidR="00B513DB" w:rsidRPr="00E579E3" w:rsidRDefault="00C84E19">
      <w:pPr>
        <w:rPr>
          <w:b/>
          <w:bCs/>
        </w:rPr>
      </w:pPr>
      <w:r w:rsidRPr="00E579E3">
        <w:rPr>
          <w:b/>
          <w:bCs/>
        </w:rPr>
        <w:t>Information about Opportunity Now Colorado Program</w:t>
      </w:r>
      <w:r w:rsidR="00FE0838">
        <w:rPr>
          <w:b/>
          <w:bCs/>
        </w:rPr>
        <w:t>:</w:t>
      </w:r>
    </w:p>
    <w:p w14:paraId="7318D865" w14:textId="77777777" w:rsidR="00E579E3" w:rsidRPr="00E579E3" w:rsidRDefault="00E579E3">
      <w:pPr>
        <w:rPr>
          <w:b/>
          <w:bCs/>
        </w:rPr>
      </w:pPr>
    </w:p>
    <w:p w14:paraId="6C3026B2" w14:textId="74B36121" w:rsidR="00E579E3" w:rsidRPr="00E7525E" w:rsidRDefault="00E579E3" w:rsidP="00E579E3">
      <w:pPr>
        <w:rPr>
          <w:rFonts w:ascii="Aptos" w:hAnsi="Aptos"/>
          <w:color w:val="000000" w:themeColor="text1"/>
        </w:rPr>
      </w:pPr>
      <w:r w:rsidRPr="00E7525E">
        <w:rPr>
          <w:rFonts w:ascii="Aptos" w:hAnsi="Aptos"/>
          <w:color w:val="000000" w:themeColor="text1"/>
        </w:rPr>
        <w:t>The Colorado Office of Economic Development &amp; International Trade released last Thursday the third call for proposals for the</w:t>
      </w:r>
      <w:r w:rsidRPr="00E7525E">
        <w:rPr>
          <w:rStyle w:val="apple-converted-space"/>
          <w:rFonts w:ascii="Aptos" w:hAnsi="Aptos"/>
          <w:color w:val="000000" w:themeColor="text1"/>
        </w:rPr>
        <w:t> </w:t>
      </w:r>
      <w:hyperlink r:id="rId8" w:tooltip="Original URL:&#10;https://opportunitynow.co/how-to-apply/&#10;&#10;Click to follow link." w:history="1">
        <w:r w:rsidRPr="00E7525E">
          <w:rPr>
            <w:rStyle w:val="Hyperlink"/>
            <w:rFonts w:ascii="Aptos" w:hAnsi="Aptos"/>
            <w:b/>
            <w:bCs/>
            <w:color w:val="000000" w:themeColor="text1"/>
          </w:rPr>
          <w:t>Opportunity Now</w:t>
        </w:r>
      </w:hyperlink>
      <w:r w:rsidRPr="00E7525E">
        <w:rPr>
          <w:rStyle w:val="apple-converted-space"/>
          <w:rFonts w:ascii="Aptos" w:hAnsi="Aptos"/>
          <w:color w:val="000000" w:themeColor="text1"/>
        </w:rPr>
        <w:t> </w:t>
      </w:r>
      <w:r w:rsidRPr="00E7525E">
        <w:rPr>
          <w:rFonts w:ascii="Aptos" w:hAnsi="Aptos"/>
          <w:color w:val="000000" w:themeColor="text1"/>
        </w:rPr>
        <w:t>program. Each institution can submit</w:t>
      </w:r>
      <w:r w:rsidRPr="00E7525E">
        <w:rPr>
          <w:rStyle w:val="apple-converted-space"/>
          <w:rFonts w:ascii="Aptos" w:hAnsi="Aptos"/>
          <w:color w:val="000000" w:themeColor="text1"/>
        </w:rPr>
        <w:t> </w:t>
      </w:r>
      <w:r w:rsidRPr="00E7525E">
        <w:rPr>
          <w:rFonts w:ascii="Aptos" w:hAnsi="Aptos"/>
          <w:color w:val="000000" w:themeColor="text1"/>
        </w:rPr>
        <w:t>only one proposal.</w:t>
      </w:r>
      <w:r w:rsidRPr="00E7525E">
        <w:rPr>
          <w:rStyle w:val="apple-converted-space"/>
          <w:rFonts w:ascii="Aptos" w:hAnsi="Aptos"/>
          <w:color w:val="000000" w:themeColor="text1"/>
        </w:rPr>
        <w:t> </w:t>
      </w:r>
      <w:r w:rsidRPr="00E7525E">
        <w:rPr>
          <w:rFonts w:ascii="Aptos" w:hAnsi="Aptos"/>
          <w:b/>
          <w:bCs/>
          <w:color w:val="000000" w:themeColor="text1"/>
          <w:sz w:val="22"/>
          <w:szCs w:val="22"/>
          <w:u w:val="single"/>
        </w:rPr>
        <w:t>Proposals are due to OEDIT on Feb 7.</w:t>
      </w:r>
    </w:p>
    <w:p w14:paraId="0E497C85" w14:textId="77777777" w:rsidR="00E579E3" w:rsidRPr="00E7525E" w:rsidRDefault="00E579E3" w:rsidP="00E579E3">
      <w:pPr>
        <w:rPr>
          <w:rFonts w:ascii="Aptos" w:hAnsi="Aptos"/>
          <w:color w:val="000000" w:themeColor="text1"/>
        </w:rPr>
      </w:pPr>
      <w:r w:rsidRPr="00E7525E">
        <w:rPr>
          <w:rFonts w:ascii="Aptos" w:hAnsi="Aptos"/>
          <w:color w:val="000000" w:themeColor="text1"/>
        </w:rPr>
        <w:t> </w:t>
      </w:r>
    </w:p>
    <w:p w14:paraId="343AA58D" w14:textId="77777777" w:rsidR="00E579E3" w:rsidRPr="00E7525E" w:rsidRDefault="00E579E3" w:rsidP="00E579E3">
      <w:pPr>
        <w:rPr>
          <w:rFonts w:ascii="Aptos" w:hAnsi="Aptos"/>
          <w:color w:val="000000" w:themeColor="text1"/>
        </w:rPr>
      </w:pPr>
      <w:r w:rsidRPr="00E7525E">
        <w:rPr>
          <w:rFonts w:ascii="Aptos" w:hAnsi="Aptos"/>
          <w:color w:val="000000" w:themeColor="text1"/>
        </w:rPr>
        <w:t>Proposals must be related to the following sectors (</w:t>
      </w:r>
      <w:hyperlink r:id="rId9" w:tooltip="https://nam02.safelinks.protection.outlook.com/?url=https%3A%2F%2Fopportunitynow.co%2Fhow-to-apply%2F&amp;data=05%7C02%7Ccarman.melendrez%40unco.edu%7Cac6ee828efbd47d2a0d608dd35860096%7Cb4dce27cd088445499652b59a23ea171%7C0%7C0%7C638725571834607820%7CUnknown%7CTWFpbGZsb3d8eyJFbXB0eU1hcGkiOnRydWUsIlYiOiIwLjAuMDAwMCIsIlAiOiJXaW4zMiIsIkFOIjoiTWFpbCIsIldUIjoyfQ%3D%3D%7C0%7C%7C%7C&amp;sdata=IgQXS1bbeGRYD5UvHz3I3dT%2BHL2uoL5J2AFkfes18g8%3D&amp;reserved=0" w:history="1">
        <w:r w:rsidRPr="00E7525E">
          <w:rPr>
            <w:rStyle w:val="Hyperlink"/>
            <w:rFonts w:ascii="Aptos" w:hAnsi="Aptos"/>
            <w:color w:val="000000" w:themeColor="text1"/>
          </w:rPr>
          <w:t>https://opportunitynow.co/how-to-apply/</w:t>
        </w:r>
      </w:hyperlink>
      <w:r w:rsidRPr="00E7525E">
        <w:rPr>
          <w:rFonts w:ascii="Aptos" w:hAnsi="Aptos"/>
          <w:color w:val="000000" w:themeColor="text1"/>
        </w:rPr>
        <w:t>):</w:t>
      </w:r>
    </w:p>
    <w:p w14:paraId="48EDE4A5" w14:textId="77777777" w:rsidR="00E579E3" w:rsidRPr="00E7525E" w:rsidRDefault="00E579E3" w:rsidP="00E579E3">
      <w:pPr>
        <w:numPr>
          <w:ilvl w:val="0"/>
          <w:numId w:val="1"/>
        </w:numPr>
        <w:rPr>
          <w:rFonts w:ascii="Aptos" w:hAnsi="Aptos"/>
          <w:color w:val="000000" w:themeColor="text1"/>
        </w:rPr>
      </w:pPr>
      <w:r w:rsidRPr="00E7525E">
        <w:rPr>
          <w:rFonts w:ascii="Aptos" w:hAnsi="Aptos"/>
          <w:color w:val="000000" w:themeColor="text1"/>
        </w:rPr>
        <w:t>Behavioral Health</w:t>
      </w:r>
    </w:p>
    <w:p w14:paraId="69696049" w14:textId="77777777" w:rsidR="00E579E3" w:rsidRPr="00E579E3" w:rsidRDefault="00E579E3" w:rsidP="00E579E3">
      <w:pPr>
        <w:numPr>
          <w:ilvl w:val="0"/>
          <w:numId w:val="1"/>
        </w:num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Education</w:t>
      </w:r>
    </w:p>
    <w:p w14:paraId="0A9FC244" w14:textId="77777777" w:rsidR="00E579E3" w:rsidRPr="00E579E3" w:rsidRDefault="00E579E3" w:rsidP="00E579E3">
      <w:pPr>
        <w:numPr>
          <w:ilvl w:val="0"/>
          <w:numId w:val="1"/>
        </w:num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Early Childhood Education</w:t>
      </w:r>
    </w:p>
    <w:p w14:paraId="2DEC53D7" w14:textId="77777777" w:rsidR="00E579E3" w:rsidRPr="00E579E3" w:rsidRDefault="00E579E3" w:rsidP="00E579E3">
      <w:pPr>
        <w:numPr>
          <w:ilvl w:val="0"/>
          <w:numId w:val="1"/>
        </w:num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Health Care</w:t>
      </w:r>
    </w:p>
    <w:p w14:paraId="5E592E3A" w14:textId="77777777" w:rsidR="00E579E3" w:rsidRPr="00E579E3" w:rsidRDefault="00E579E3" w:rsidP="00E579E3">
      <w:pPr>
        <w:numPr>
          <w:ilvl w:val="0"/>
          <w:numId w:val="1"/>
        </w:num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Infrastructure, including</w:t>
      </w:r>
    </w:p>
    <w:p w14:paraId="1E4F6015" w14:textId="77777777" w:rsidR="00E579E3" w:rsidRPr="00E579E3" w:rsidRDefault="00E579E3" w:rsidP="00E579E3">
      <w:pPr>
        <w:numPr>
          <w:ilvl w:val="1"/>
          <w:numId w:val="2"/>
        </w:num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Information Technology </w:t>
      </w:r>
    </w:p>
    <w:p w14:paraId="6625C684" w14:textId="77777777" w:rsidR="00E579E3" w:rsidRPr="00E579E3" w:rsidRDefault="00E579E3" w:rsidP="00E579E3">
      <w:p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 </w:t>
      </w:r>
    </w:p>
    <w:p w14:paraId="523D9B55" w14:textId="2C579E76" w:rsidR="00E579E3" w:rsidRPr="00E579E3" w:rsidRDefault="00E579E3" w:rsidP="00E579E3">
      <w:pPr>
        <w:rPr>
          <w:rFonts w:ascii="Aptos" w:hAnsi="Aptos"/>
          <w:color w:val="212121"/>
        </w:rPr>
      </w:pPr>
      <w:r w:rsidRPr="00E579E3">
        <w:rPr>
          <w:rStyle w:val="apple-converted-space"/>
          <w:rFonts w:ascii="Aptos" w:hAnsi="Aptos"/>
          <w:color w:val="212121"/>
        </w:rPr>
        <w:t>Behavioral health and infrastructure sectors are considered high-priority sectors and will receive additional weight</w:t>
      </w:r>
      <w:r w:rsidRPr="00E579E3">
        <w:rPr>
          <w:rFonts w:ascii="Aptos" w:hAnsi="Aptos"/>
          <w:color w:val="212121"/>
        </w:rPr>
        <w:t xml:space="preserve"> in the application scoring rubric.</w:t>
      </w:r>
    </w:p>
    <w:p w14:paraId="207CDC81" w14:textId="77777777" w:rsidR="00E579E3" w:rsidRPr="00E579E3" w:rsidRDefault="00E579E3" w:rsidP="00E579E3">
      <w:p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 </w:t>
      </w:r>
    </w:p>
    <w:p w14:paraId="7124056C" w14:textId="5398EA0C" w:rsidR="00E579E3" w:rsidRPr="00E579E3" w:rsidRDefault="00E579E3" w:rsidP="00E579E3">
      <w:p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This 3</w:t>
      </w:r>
      <w:r w:rsidRPr="00E579E3">
        <w:rPr>
          <w:rFonts w:ascii="Aptos" w:hAnsi="Aptos"/>
          <w:color w:val="212121"/>
          <w:vertAlign w:val="superscript"/>
        </w:rPr>
        <w:t>rd</w:t>
      </w:r>
      <w:r w:rsidRPr="00E579E3">
        <w:rPr>
          <w:rStyle w:val="apple-converted-space"/>
          <w:rFonts w:ascii="Aptos" w:hAnsi="Aptos"/>
          <w:color w:val="212121"/>
        </w:rPr>
        <w:t> </w:t>
      </w:r>
      <w:r w:rsidRPr="00E579E3">
        <w:rPr>
          <w:rFonts w:ascii="Aptos" w:hAnsi="Aptos"/>
          <w:color w:val="212121"/>
        </w:rPr>
        <w:t>phase is only for one year and requires that</w:t>
      </w:r>
      <w:r w:rsidRPr="00E579E3">
        <w:rPr>
          <w:rStyle w:val="apple-converted-space"/>
          <w:rFonts w:ascii="Aptos" w:hAnsi="Aptos"/>
          <w:color w:val="212121"/>
        </w:rPr>
        <w:t> </w:t>
      </w:r>
      <w:r w:rsidRPr="00E579E3">
        <w:rPr>
          <w:rFonts w:ascii="Aptos" w:hAnsi="Aptos"/>
          <w:b/>
          <w:bCs/>
          <w:color w:val="212121"/>
          <w:u w:val="single"/>
        </w:rPr>
        <w:t>awardees must be able to start placing individuals into jobs by the grant end period</w:t>
      </w:r>
      <w:r w:rsidRPr="00E579E3">
        <w:rPr>
          <w:rFonts w:ascii="Aptos" w:hAnsi="Aptos"/>
          <w:color w:val="212121"/>
        </w:rPr>
        <w:t> (June 2026 for behavioral health sector grants; October 2026 for infrastructure, health care, education, and/or early childhood education sector grants).</w:t>
      </w:r>
      <w:r w:rsidRPr="00E579E3">
        <w:rPr>
          <w:rStyle w:val="apple-converted-space"/>
          <w:rFonts w:ascii="Aptos" w:hAnsi="Aptos"/>
          <w:color w:val="212121"/>
        </w:rPr>
        <w:t> </w:t>
      </w:r>
    </w:p>
    <w:p w14:paraId="6A9DF2AE" w14:textId="62630E48" w:rsidR="00B513DB" w:rsidRPr="00E579E3" w:rsidRDefault="00E579E3" w:rsidP="00B513DB">
      <w:pPr>
        <w:rPr>
          <w:rFonts w:ascii="Aptos" w:hAnsi="Aptos"/>
          <w:color w:val="212121"/>
        </w:rPr>
      </w:pPr>
      <w:r w:rsidRPr="00E579E3">
        <w:rPr>
          <w:rFonts w:ascii="Aptos" w:hAnsi="Aptos"/>
          <w:color w:val="212121"/>
        </w:rPr>
        <w:t> </w:t>
      </w:r>
    </w:p>
    <w:p w14:paraId="1C27CB80" w14:textId="0DF03E8B" w:rsidR="00B513DB" w:rsidRPr="00E579E3" w:rsidRDefault="00B513DB" w:rsidP="00C84E19">
      <w:pPr>
        <w:spacing w:line="288" w:lineRule="atLeast"/>
        <w:textAlignment w:val="baseline"/>
        <w:rPr>
          <w:rFonts w:eastAsia="Times New Roman" w:cs="Times New Roman"/>
          <w:color w:val="000000" w:themeColor="text1"/>
          <w:spacing w:val="-5"/>
          <w:kern w:val="0"/>
          <w14:ligatures w14:val="none"/>
        </w:rPr>
      </w:pPr>
      <w:r w:rsidRPr="00B513DB">
        <w:rPr>
          <w:rFonts w:eastAsia="Times New Roman" w:cs="Times New Roman"/>
          <w:color w:val="000000" w:themeColor="text1"/>
          <w:spacing w:val="-5"/>
          <w:kern w:val="0"/>
          <w14:ligatures w14:val="none"/>
        </w:rPr>
        <w:t xml:space="preserve">In </w:t>
      </w:r>
      <w:r w:rsidR="00C84E19" w:rsidRPr="00E579E3">
        <w:rPr>
          <w:rFonts w:eastAsia="Times New Roman" w:cs="Times New Roman"/>
          <w:color w:val="000000" w:themeColor="text1"/>
          <w:spacing w:val="-5"/>
          <w:kern w:val="0"/>
          <w14:ligatures w14:val="none"/>
        </w:rPr>
        <w:t xml:space="preserve">this </w:t>
      </w:r>
      <w:r w:rsidRPr="00B513DB">
        <w:rPr>
          <w:rFonts w:eastAsia="Times New Roman" w:cs="Times New Roman"/>
          <w:color w:val="000000" w:themeColor="text1"/>
          <w:spacing w:val="-5"/>
          <w:kern w:val="0"/>
          <w14:ligatures w14:val="none"/>
        </w:rPr>
        <w:t>Phase 3, OEDIT plans to award up to seven $1 million grants to industry, employers, intermediaries, educational institutions, and workforce innovators scaling proven models or approaches to addressing Colorado’s talent gaps.</w:t>
      </w:r>
      <w:r w:rsidR="00C84E19" w:rsidRPr="00E579E3">
        <w:rPr>
          <w:rFonts w:eastAsia="Times New Roman" w:cs="Times New Roman"/>
          <w:color w:val="000000" w:themeColor="text1"/>
          <w:spacing w:val="-5"/>
          <w:kern w:val="0"/>
          <w14:ligatures w14:val="none"/>
        </w:rPr>
        <w:t xml:space="preserve"> Of the seven, three will fund programs </w:t>
      </w:r>
      <w:r w:rsidR="00C84E19" w:rsidRPr="00E579E3">
        <w:rPr>
          <w:rFonts w:eastAsia="Times New Roman" w:cs="Times New Roman"/>
          <w:color w:val="000000" w:themeColor="text1"/>
          <w:spacing w:val="-5"/>
          <w:kern w:val="0"/>
          <w14:ligatures w14:val="none"/>
        </w:rPr>
        <w:lastRenderedPageBreak/>
        <w:t xml:space="preserve">operating in the Infrastructure, Health Care, Education, and Early Childhood Education sectors. Four will fund </w:t>
      </w:r>
      <w:r w:rsidR="00C84E19" w:rsidRPr="00B513DB">
        <w:rPr>
          <w:rFonts w:eastAsia="Times New Roman" w:cs="Times New Roman"/>
          <w:color w:val="000000" w:themeColor="text1"/>
          <w:kern w:val="0"/>
          <w:bdr w:val="none" w:sz="0" w:space="0" w:color="auto" w:frame="1"/>
          <w14:ligatures w14:val="none"/>
        </w:rPr>
        <w:t>programs operating in the behavioral health sector</w:t>
      </w:r>
      <w:r w:rsidR="00C84E19" w:rsidRPr="00E579E3">
        <w:rPr>
          <w:rFonts w:eastAsia="Times New Roman" w:cs="Times New Roman"/>
          <w:color w:val="000000" w:themeColor="text1"/>
          <w:kern w:val="0"/>
          <w:bdr w:val="none" w:sz="0" w:space="0" w:color="auto" w:frame="1"/>
          <w14:ligatures w14:val="none"/>
        </w:rPr>
        <w:t>.</w:t>
      </w:r>
    </w:p>
    <w:p w14:paraId="7FC93EF6" w14:textId="77777777" w:rsidR="00C84E19" w:rsidRPr="00B513DB" w:rsidRDefault="00C84E19" w:rsidP="00C84E19">
      <w:pPr>
        <w:spacing w:line="288" w:lineRule="atLeast"/>
        <w:textAlignment w:val="baseline"/>
        <w:rPr>
          <w:rFonts w:eastAsia="Times New Roman" w:cs="Times New Roman"/>
          <w:color w:val="000000" w:themeColor="text1"/>
          <w:spacing w:val="-5"/>
          <w:kern w:val="0"/>
          <w14:ligatures w14:val="none"/>
        </w:rPr>
      </w:pPr>
    </w:p>
    <w:p w14:paraId="3DB6B641" w14:textId="4A91809A" w:rsidR="00B513DB" w:rsidRPr="00B513DB" w:rsidRDefault="00B513DB" w:rsidP="00B513DB">
      <w:pPr>
        <w:spacing w:line="0" w:lineRule="auto"/>
        <w:textAlignment w:val="baseline"/>
        <w:rPr>
          <w:rFonts w:eastAsia="Times New Roman" w:cs="Times New Roman"/>
          <w:color w:val="000000" w:themeColor="text1"/>
          <w:kern w:val="0"/>
          <w14:ligatures w14:val="none"/>
        </w:rPr>
      </w:pPr>
    </w:p>
    <w:p w14:paraId="3963830F" w14:textId="709D00A5" w:rsidR="00C84E19" w:rsidRPr="00E579E3" w:rsidRDefault="00C84E19" w:rsidP="00C84E19">
      <w:pPr>
        <w:pStyle w:val="NormalWeb"/>
        <w:spacing w:before="0" w:beforeAutospacing="0" w:after="0" w:afterAutospacing="0" w:line="288" w:lineRule="atLeast"/>
        <w:textAlignment w:val="baseline"/>
        <w:rPr>
          <w:rFonts w:asciiTheme="minorHAnsi" w:hAnsiTheme="minorHAnsi"/>
          <w:color w:val="000000" w:themeColor="text1"/>
          <w:spacing w:val="-5"/>
        </w:rPr>
      </w:pPr>
      <w:r w:rsidRPr="00E579E3">
        <w:rPr>
          <w:rFonts w:asciiTheme="minorHAnsi" w:hAnsiTheme="minorHAnsi"/>
          <w:b/>
          <w:bCs/>
          <w:color w:val="000000" w:themeColor="text1"/>
          <w:spacing w:val="-5"/>
        </w:rPr>
        <w:t>Phase 3 is anticipated to be highly competitive</w:t>
      </w:r>
      <w:r w:rsidRPr="00E579E3">
        <w:rPr>
          <w:rFonts w:asciiTheme="minorHAnsi" w:hAnsiTheme="minorHAnsi"/>
          <w:color w:val="000000" w:themeColor="text1"/>
          <w:spacing w:val="-5"/>
        </w:rPr>
        <w:t>. It is strongly encouraged to review the resources below carefully to ensure you understand what is needed to develop a strong, focused application:</w:t>
      </w:r>
    </w:p>
    <w:p w14:paraId="3103C097" w14:textId="77777777" w:rsidR="00C84E19" w:rsidRPr="00E579E3" w:rsidRDefault="00C84E19" w:rsidP="00C84E19">
      <w:pPr>
        <w:pStyle w:val="Heading2"/>
        <w:spacing w:before="0" w:after="0" w:line="240" w:lineRule="atLeast"/>
        <w:textAlignment w:val="baseline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9A7AFB1" w14:textId="2534C1B1" w:rsidR="00C84E19" w:rsidRPr="00E579E3" w:rsidRDefault="00C84E19" w:rsidP="00C84E19">
      <w:pPr>
        <w:pStyle w:val="Heading2"/>
        <w:spacing w:before="0" w:after="0" w:line="240" w:lineRule="atLeast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hyperlink r:id="rId10" w:history="1">
        <w:r w:rsidRPr="00E579E3">
          <w:rPr>
            <w:rStyle w:val="Hyperlink"/>
            <w:rFonts w:asciiTheme="minorHAnsi" w:hAnsiTheme="minorHAnsi"/>
            <w:b/>
            <w:bCs/>
            <w:sz w:val="24"/>
            <w:szCs w:val="24"/>
          </w:rPr>
          <w:t>Applicant Process Guide</w:t>
        </w:r>
      </w:hyperlink>
    </w:p>
    <w:p w14:paraId="6EA749D9" w14:textId="2DACB3B6" w:rsidR="00C84E19" w:rsidRPr="00E579E3" w:rsidRDefault="00C84E19" w:rsidP="00414548">
      <w:pPr>
        <w:pStyle w:val="NormalWeb"/>
        <w:spacing w:before="0" w:beforeAutospacing="0" w:after="0" w:afterAutospacing="0" w:line="360" w:lineRule="atLeast"/>
        <w:textAlignment w:val="baseline"/>
        <w:rPr>
          <w:rFonts w:asciiTheme="minorHAnsi" w:hAnsiTheme="minorHAnsi"/>
        </w:rPr>
      </w:pPr>
      <w:r w:rsidRPr="00E579E3">
        <w:rPr>
          <w:rFonts w:asciiTheme="minorHAnsi" w:hAnsiTheme="minorHAnsi"/>
        </w:rPr>
        <w:t>Review the guide carefully for detailed information about program eligibility, the application, and technical support</w:t>
      </w:r>
      <w:r w:rsidR="00414548" w:rsidRPr="00E579E3">
        <w:rPr>
          <w:rFonts w:asciiTheme="minorHAnsi" w:hAnsiTheme="minorHAnsi"/>
        </w:rPr>
        <w:t xml:space="preserve">: </w:t>
      </w:r>
      <w:hyperlink r:id="rId11" w:history="1">
        <w:r w:rsidR="00414548" w:rsidRPr="00E579E3">
          <w:rPr>
            <w:rStyle w:val="Hyperlink"/>
            <w:rFonts w:asciiTheme="minorHAnsi" w:hAnsiTheme="minorHAnsi"/>
          </w:rPr>
          <w:t>https://drive.google.com/file/d/1fD-xfXhfFOPdgrN9v5tus_DLxBPHXvn6/view</w:t>
        </w:r>
      </w:hyperlink>
    </w:p>
    <w:p w14:paraId="7EB58242" w14:textId="77777777" w:rsidR="00414548" w:rsidRPr="00E579E3" w:rsidRDefault="00414548" w:rsidP="00414548">
      <w:pPr>
        <w:pStyle w:val="NormalWeb"/>
        <w:spacing w:before="0" w:beforeAutospacing="0" w:after="0" w:afterAutospacing="0" w:line="360" w:lineRule="atLeast"/>
        <w:textAlignment w:val="baseline"/>
      </w:pPr>
    </w:p>
    <w:p w14:paraId="22C8FB80" w14:textId="2107C44B" w:rsidR="00C84E19" w:rsidRPr="00E579E3" w:rsidRDefault="00C84E19" w:rsidP="00414548">
      <w:pPr>
        <w:pStyle w:val="Heading2"/>
        <w:spacing w:before="0" w:after="0" w:line="240" w:lineRule="atLeast"/>
        <w:textAlignment w:val="baseline"/>
        <w:rPr>
          <w:rFonts w:asciiTheme="minorHAnsi" w:hAnsiTheme="minorHAnsi"/>
          <w:color w:val="333333"/>
          <w:sz w:val="24"/>
          <w:szCs w:val="24"/>
        </w:rPr>
      </w:pPr>
      <w:hyperlink r:id="rId12" w:anchor="/graphs" w:history="1">
        <w:r w:rsidRPr="00E579E3">
          <w:rPr>
            <w:rStyle w:val="Hyperlink"/>
            <w:rFonts w:asciiTheme="minorHAnsi" w:hAnsiTheme="minorHAnsi"/>
            <w:b/>
            <w:bCs/>
            <w:sz w:val="24"/>
            <w:szCs w:val="24"/>
          </w:rPr>
          <w:t>Colorado Data Resources</w:t>
        </w:r>
      </w:hyperlink>
    </w:p>
    <w:p w14:paraId="2A73B406" w14:textId="25EBBAA1" w:rsidR="00C84E19" w:rsidRPr="00E579E3" w:rsidRDefault="00C84E19" w:rsidP="00414548">
      <w:pPr>
        <w:pStyle w:val="NormalWeb"/>
        <w:spacing w:before="0" w:beforeAutospacing="0" w:after="0" w:afterAutospacing="0" w:line="360" w:lineRule="atLeast"/>
        <w:textAlignment w:val="baseline"/>
        <w:rPr>
          <w:rFonts w:asciiTheme="minorHAnsi" w:hAnsiTheme="minorHAnsi"/>
          <w:bdr w:val="none" w:sz="0" w:space="0" w:color="auto" w:frame="1"/>
        </w:rPr>
      </w:pPr>
      <w:r w:rsidRPr="00E579E3">
        <w:rPr>
          <w:rFonts w:asciiTheme="minorHAnsi" w:hAnsiTheme="minorHAnsi"/>
          <w:bdr w:val="none" w:sz="0" w:space="0" w:color="auto" w:frame="1"/>
        </w:rPr>
        <w:t>Colorado Future Jobs provides industry and workforce demand and supply data that can help identify and respond to employment needs</w:t>
      </w:r>
      <w:r w:rsidR="00414548" w:rsidRPr="00E579E3">
        <w:rPr>
          <w:rFonts w:asciiTheme="minorHAnsi" w:hAnsiTheme="minorHAnsi"/>
          <w:bdr w:val="none" w:sz="0" w:space="0" w:color="auto" w:frame="1"/>
        </w:rPr>
        <w:t xml:space="preserve">: </w:t>
      </w:r>
      <w:hyperlink r:id="rId13" w:anchor="/graphs" w:history="1">
        <w:r w:rsidR="00414548" w:rsidRPr="00E579E3">
          <w:rPr>
            <w:rStyle w:val="Hyperlink"/>
            <w:rFonts w:asciiTheme="minorHAnsi" w:hAnsiTheme="minorHAnsi"/>
            <w:bdr w:val="none" w:sz="0" w:space="0" w:color="auto" w:frame="1"/>
          </w:rPr>
          <w:t>https://www.coloradofuturejobs.com/#/graphs</w:t>
        </w:r>
      </w:hyperlink>
    </w:p>
    <w:p w14:paraId="7B512107" w14:textId="77777777" w:rsidR="00414548" w:rsidRPr="00E579E3" w:rsidRDefault="00414548" w:rsidP="00414548">
      <w:pPr>
        <w:pStyle w:val="NormalWeb"/>
        <w:spacing w:before="0" w:beforeAutospacing="0" w:after="0" w:afterAutospacing="0" w:line="360" w:lineRule="atLeast"/>
        <w:textAlignment w:val="baseline"/>
      </w:pPr>
    </w:p>
    <w:p w14:paraId="28B35598" w14:textId="77777777" w:rsidR="00E579E3" w:rsidRPr="00E579E3" w:rsidRDefault="00E579E3" w:rsidP="00E579E3">
      <w:r w:rsidRPr="00E579E3">
        <w:t xml:space="preserve">Opportunity Now launched in December 2022. During Phases 1 and 2, the program awarded $82 million to 89 grantees in all 14 OEDIT regions. These grantees are projected to serve 24,000 learners through more than 300 industry partnerships. </w:t>
      </w:r>
      <w:hyperlink r:id="rId14" w:anchor="heading=h.ikyt87p9gvbo" w:history="1">
        <w:r w:rsidRPr="00E579E3">
          <w:rPr>
            <w:rStyle w:val="Hyperlink"/>
          </w:rPr>
          <w:t>Click here to see previously funded programs.</w:t>
        </w:r>
      </w:hyperlink>
    </w:p>
    <w:p w14:paraId="502B438F" w14:textId="77777777" w:rsidR="00E7525E" w:rsidRDefault="00E7525E">
      <w:pPr>
        <w:rPr>
          <w:b/>
          <w:bCs/>
        </w:rPr>
      </w:pPr>
    </w:p>
    <w:p w14:paraId="682E2C9B" w14:textId="5264D72C" w:rsidR="00B513DB" w:rsidRPr="00E579E3" w:rsidRDefault="00E579E3">
      <w:pPr>
        <w:rPr>
          <w:b/>
          <w:bCs/>
        </w:rPr>
      </w:pPr>
      <w:r w:rsidRPr="00E579E3">
        <w:rPr>
          <w:b/>
          <w:bCs/>
        </w:rPr>
        <w:t xml:space="preserve">Please </w:t>
      </w:r>
      <w:r w:rsidR="00E7525E">
        <w:rPr>
          <w:b/>
          <w:bCs/>
        </w:rPr>
        <w:t>email</w:t>
      </w:r>
      <w:r w:rsidRPr="00E579E3">
        <w:rPr>
          <w:b/>
          <w:bCs/>
        </w:rPr>
        <w:t xml:space="preserve"> your statement of interest to </w:t>
      </w:r>
      <w:hyperlink r:id="rId15" w:history="1">
        <w:r w:rsidRPr="00E579E3">
          <w:rPr>
            <w:rStyle w:val="Hyperlink"/>
            <w:b/>
            <w:bCs/>
          </w:rPr>
          <w:t>Carman Melendrez</w:t>
        </w:r>
      </w:hyperlink>
      <w:r w:rsidRPr="00E579E3">
        <w:rPr>
          <w:b/>
          <w:bCs/>
        </w:rPr>
        <w:t xml:space="preserve"> at </w:t>
      </w:r>
      <w:hyperlink r:id="rId16" w:history="1">
        <w:r w:rsidRPr="00E579E3">
          <w:rPr>
            <w:rStyle w:val="Hyperlink"/>
            <w:b/>
            <w:bCs/>
          </w:rPr>
          <w:t>carman.melendrez@unco.edu</w:t>
        </w:r>
      </w:hyperlink>
      <w:r w:rsidR="00E7525E">
        <w:rPr>
          <w:b/>
          <w:bCs/>
        </w:rPr>
        <w:t xml:space="preserve"> no later than Friday, January 17, 2025, at midnight.</w:t>
      </w:r>
    </w:p>
    <w:sectPr w:rsidR="00B513DB" w:rsidRPr="00E5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7235"/>
    <w:multiLevelType w:val="multilevel"/>
    <w:tmpl w:val="5DBC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5F7ACE"/>
    <w:multiLevelType w:val="multilevel"/>
    <w:tmpl w:val="1EB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885114">
    <w:abstractNumId w:val="0"/>
  </w:num>
  <w:num w:numId="2" w16cid:durableId="11303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DB"/>
    <w:rsid w:val="000421F3"/>
    <w:rsid w:val="00394270"/>
    <w:rsid w:val="00414548"/>
    <w:rsid w:val="00810487"/>
    <w:rsid w:val="00AB283D"/>
    <w:rsid w:val="00B513DB"/>
    <w:rsid w:val="00C84E19"/>
    <w:rsid w:val="00CF7B0B"/>
    <w:rsid w:val="00D2009B"/>
    <w:rsid w:val="00E579E3"/>
    <w:rsid w:val="00E7525E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359FE"/>
  <w15:chartTrackingRefBased/>
  <w15:docId w15:val="{313A1A80-B962-A84E-BDFC-EC1BBA56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3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3D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513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8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2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944">
              <w:marLeft w:val="0"/>
              <w:marRight w:val="8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654">
          <w:marLeft w:val="0"/>
          <w:marRight w:val="0"/>
          <w:marTop w:val="0"/>
          <w:marBottom w:val="4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545">
          <w:marLeft w:val="0"/>
          <w:marRight w:val="0"/>
          <w:marTop w:val="0"/>
          <w:marBottom w:val="4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66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429">
          <w:marLeft w:val="0"/>
          <w:marRight w:val="0"/>
          <w:marTop w:val="0"/>
          <w:marBottom w:val="4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9823">
          <w:marLeft w:val="0"/>
          <w:marRight w:val="0"/>
          <w:marTop w:val="0"/>
          <w:marBottom w:val="4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opportunitynow.co%2Fhow-to-apply%2F&amp;data=05%7C02%7Ccarman.melendrez%40unco.edu%7Cac6ee828efbd47d2a0d608dd35860096%7Cb4dce27cd088445499652b59a23ea171%7C0%7C0%7C638725571834583701%7CUnknown%7CTWFpbGZsb3d8eyJFbXB0eU1hcGkiOnRydWUsIlYiOiIwLjAuMDAwMCIsIlAiOiJXaW4zMiIsIkFOIjoiTWFpbCIsIldUIjoyfQ%3D%3D%7C0%7C%7C%7C&amp;sdata=CnIIKCQk5bUFkFwS%2BYiUh%2FPehqSE1uIiRrUEZTMnHL8%3D&amp;reserved=0" TargetMode="External"/><Relationship Id="rId13" Type="http://schemas.openxmlformats.org/officeDocument/2006/relationships/hyperlink" Target="https://www.coloradofuturejob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man.melendrez@unco.edu" TargetMode="External"/><Relationship Id="rId12" Type="http://schemas.openxmlformats.org/officeDocument/2006/relationships/hyperlink" Target="https://www.coloradofuturejobs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rman.melendrez@unco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man.melendrez@unco.edu" TargetMode="External"/><Relationship Id="rId11" Type="http://schemas.openxmlformats.org/officeDocument/2006/relationships/hyperlink" Target="https://drive.google.com/file/d/1fD-xfXhfFOPdgrN9v5tus_DLxBPHXvn6/view" TargetMode="External"/><Relationship Id="rId5" Type="http://schemas.openxmlformats.org/officeDocument/2006/relationships/hyperlink" Target="mailto:https://opportunitynow.co/about/" TargetMode="External"/><Relationship Id="rId15" Type="http://schemas.openxmlformats.org/officeDocument/2006/relationships/hyperlink" Target="mailto:carman.melendrez@unco.edu" TargetMode="External"/><Relationship Id="rId10" Type="http://schemas.openxmlformats.org/officeDocument/2006/relationships/hyperlink" Target="https://drive.google.com/file/d/1fD-xfXhfFOPdgrN9v5tus_DLxBPHXvn6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opportunitynow.co%2Fhow-to-apply%2F&amp;data=05%7C02%7Ccarman.melendrez%40unco.edu%7Cac6ee828efbd47d2a0d608dd35860096%7Cb4dce27cd088445499652b59a23ea171%7C0%7C0%7C638725571834607820%7CUnknown%7CTWFpbGZsb3d8eyJFbXB0eU1hcGkiOnRydWUsIlYiOiIwLjAuMDAwMCIsIlAiOiJXaW4zMiIsIkFOIjoiTWFpbCIsIldUIjoyfQ%3D%3D%7C0%7C%7C%7C&amp;sdata=IgQXS1bbeGRYD5UvHz3I3dT%2BHL2uoL5J2AFkfes18g8%3D&amp;reserved=0" TargetMode="External"/><Relationship Id="rId14" Type="http://schemas.openxmlformats.org/officeDocument/2006/relationships/hyperlink" Target="https://docs.google.com/document/d/1_qZouMmuWWcYef879eMzn5aFL88mVt4HOzKt-MATPS4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Melendrez, Carman</dc:creator>
  <cp:keywords/>
  <dc:description/>
  <cp:lastModifiedBy>Melendrez, Carman</cp:lastModifiedBy>
  <cp:revision>2</cp:revision>
  <dcterms:created xsi:type="dcterms:W3CDTF">2025-01-15T20:27:00Z</dcterms:created>
  <dcterms:modified xsi:type="dcterms:W3CDTF">2025-01-15T20:27:00Z</dcterms:modified>
</cp:coreProperties>
</file>